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Tavoleto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Pesaro e Urbino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